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FCC4" w14:textId="77777777" w:rsidR="00011F8E" w:rsidRDefault="004B3E21" w:rsidP="00DA49B4">
      <w:bookmarkStart w:id="0" w:name="_GoBack"/>
      <w:bookmarkEnd w:id="0"/>
      <w:r>
        <w:rPr>
          <w:noProof/>
          <w:color w:val="31849B" w:themeColor="accent5" w:themeShade="BF"/>
        </w:rPr>
        <w:drawing>
          <wp:anchor distT="0" distB="0" distL="114300" distR="114300" simplePos="0" relativeHeight="251668480" behindDoc="0" locked="0" layoutInCell="1" allowOverlap="1" wp14:anchorId="4EEECB34" wp14:editId="39F65E69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914400" cy="35115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92">
        <w:rPr>
          <w:noProof/>
        </w:rPr>
        <w:drawing>
          <wp:anchor distT="0" distB="0" distL="114300" distR="114300" simplePos="0" relativeHeight="251666432" behindDoc="0" locked="0" layoutInCell="1" allowOverlap="1" wp14:anchorId="3B90B7CA" wp14:editId="39E78B76">
            <wp:simplePos x="0" y="0"/>
            <wp:positionH relativeFrom="column">
              <wp:posOffset>6515100</wp:posOffset>
            </wp:positionH>
            <wp:positionV relativeFrom="paragraph">
              <wp:posOffset>114300</wp:posOffset>
            </wp:positionV>
            <wp:extent cx="45720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F8BFB8" w14:textId="77777777" w:rsidR="00011F8E" w:rsidRDefault="00EF5672" w:rsidP="004B3E21">
      <w:pPr>
        <w:tabs>
          <w:tab w:val="left" w:pos="1387"/>
          <w:tab w:val="left" w:pos="1627"/>
          <w:tab w:val="left" w:pos="2173"/>
          <w:tab w:val="right" w:pos="11088"/>
        </w:tabs>
      </w:pPr>
      <w:r>
        <w:t xml:space="preserve">   </w:t>
      </w:r>
      <w:r w:rsidR="004F62A5">
        <w:tab/>
      </w:r>
      <w:r w:rsidR="004B3E21">
        <w:t xml:space="preserve"> </w:t>
      </w:r>
      <w:r w:rsidR="004B3E21">
        <w:tab/>
      </w:r>
      <w:r w:rsidR="004F62A5">
        <w:tab/>
      </w:r>
      <w:r w:rsidR="004B3E21">
        <w:tab/>
      </w:r>
      <w:r w:rsidR="004F62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E07DC" wp14:editId="1AE03C2B">
                <wp:simplePos x="0" y="0"/>
                <wp:positionH relativeFrom="column">
                  <wp:posOffset>5064760</wp:posOffset>
                </wp:positionH>
                <wp:positionV relativeFrom="paragraph">
                  <wp:posOffset>-3810</wp:posOffset>
                </wp:positionV>
                <wp:extent cx="1678940" cy="60261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94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DE5F8" w14:textId="77777777" w:rsidR="006F3BD5" w:rsidRPr="006E032D" w:rsidRDefault="006F3BD5" w:rsidP="001A4C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Presenting</w:t>
                            </w:r>
                            <w:r w:rsidRPr="006E032D">
                              <w:rPr>
                                <w:sz w:val="20"/>
                                <w:szCs w:val="20"/>
                              </w:rPr>
                              <w:t xml:space="preserve"> Sponsor</w:t>
                            </w:r>
                          </w:p>
                          <w:p w14:paraId="7AEC42F1" w14:textId="77777777" w:rsidR="006F3BD5" w:rsidRPr="006E032D" w:rsidRDefault="006F3BD5" w:rsidP="001A4C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E032D">
                              <w:rPr>
                                <w:sz w:val="20"/>
                                <w:szCs w:val="20"/>
                              </w:rPr>
                              <w:t>Indiana Black Expo,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DE07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8.8pt;margin-top:-.3pt;width:132.2pt;height:4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lPmqQIAAKMFAAAOAAAAZHJzL2Uyb0RvYy54bWysVMFu2zAMvQ/YPwi6p7bTJG2MOoWbIsOA&#13;&#10;oi3WDj0rstQYs0VNUmJnxf59lGynWbdLh11sinykyEeKF5dtXZGdMLYEldHkJKZEKA5FqZ4z+vVx&#13;&#10;NTqnxDqmClaBEhndC0svFx8/XDQ6FWPYQFUIQzCIsmmjM7pxTqdRZPlG1MyegBYKjRJMzRwezXNU&#13;&#10;GNZg9LqKxnE8ixowhTbAhbWove6MdBHiSym4u5PSCkeqjGJuLnxN+K79N1pcsPTZML0peZ8G+4cs&#13;&#10;alYqvPQQ6po5Rram/CNUXXIDFqQ74VBHIGXJRagBq0niN9U8bJgWoRYkx+oDTfb/heW3u3tDyiKj&#13;&#10;p5QoVmOLHkXryBW05NSz02ibIuhBI8y1qMYuD3qLSl90K03t/1gOQTvyvD9w64Nx7zQ7O59P0MTR&#13;&#10;NovHs2Tqw0Sv3tpY90lATbyQUYO9C5Sy3Y11HXSA+MsUrMqqCv2r1G8KjNlpRBiAzpulmAmKHulz&#13;&#10;Cs15WU7PxvnZdD6a5dNkNEni81Gex+PR9SqP83iyWs4nVz/7PAf/yFPSlR4kt6+Ej1qpL0IilYEB&#13;&#10;rwhDLJaVITuG48c4F8oF8kKGiPYoiVW8x7HHhzpCfe9x7hgZbgblDs51qcAEvt+kXXwbUpYdHpt2&#13;&#10;VLcXXbtu+1FZQ7HHSTHQvTSr+arEdt4w6+6ZwaeFE4Drwt3hR1bQZBR6iZINmB9/03s8TjxaKWnw&#13;&#10;qWbUft8yIyipPit8C/Nk4gfLhcMEO4oHc2xZH1vUtl4CtiPBxaR5ED3eVYMoDdRPuFVyfyuamOJ4&#13;&#10;d0bdIC5dt0BwK3GR5wGEr1kzd6MeNPehfXf8sD62T8zofqIdTtAtDI+apW8Gu8N6TwX51oEsw9R7&#13;&#10;gjtWe+JxE4R3028tv2qOzwH1ulsXvwAAAP//AwBQSwMEFAAGAAgAAAAhAJZzTDzhAAAADgEAAA8A&#13;&#10;AABkcnMvZG93bnJldi54bWxMj09PwzAMxe9IfIfISNy2hDE62tWdEBNXEOOPxC1rvbaicaomW8u3&#13;&#10;xzvBxZb17Of3yzeT69SJhtB6RriZG1DEpa9arhHe355m96BCtFzZzjMh/FCATXF5kdus8iO/0mkX&#13;&#10;ayUmHDKL0MTYZ1qHsiFnw9z3xKId/OBslHGodTXYUcxdpxfGJNrZluVDY3t6bKj83h0dwsfz4etz&#13;&#10;aV7qrbvrRz8ZzS7ViNdX03Yt5WENKtIU/y7gzCD5oZBge3/kKqgOYZWuEllFmEk76yZZCOEeIV3e&#13;&#10;gi5y/R+j+AUAAP//AwBQSwECLQAUAAYACAAAACEAtoM4kv4AAADhAQAAEwAAAAAAAAAAAAAAAAAA&#13;&#10;AAAAW0NvbnRlbnRfVHlwZXNdLnhtbFBLAQItABQABgAIAAAAIQA4/SH/1gAAAJQBAAALAAAAAAAA&#13;&#10;AAAAAAAAAC8BAABfcmVscy8ucmVsc1BLAQItABQABgAIAAAAIQBEUlPmqQIAAKMFAAAOAAAAAAAA&#13;&#10;AAAAAAAAAC4CAABkcnMvZTJvRG9jLnhtbFBLAQItABQABgAIAAAAIQCWc0w84QAAAA4BAAAPAAAA&#13;&#10;AAAAAAAAAAAAAAMFAABkcnMvZG93bnJldi54bWxQSwUGAAAAAAQABADzAAAAEQYAAAAA&#13;&#10;" filled="f" stroked="f">
                <v:textbox>
                  <w:txbxContent>
                    <w:p w14:paraId="6A7DE5F8" w14:textId="77777777" w:rsidR="006F3BD5" w:rsidRPr="006E032D" w:rsidRDefault="006F3BD5" w:rsidP="001A4C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Presenting</w:t>
                      </w:r>
                      <w:r w:rsidRPr="006E032D">
                        <w:rPr>
                          <w:sz w:val="20"/>
                          <w:szCs w:val="20"/>
                        </w:rPr>
                        <w:t xml:space="preserve"> Sponsor</w:t>
                      </w:r>
                    </w:p>
                    <w:p w14:paraId="7AEC42F1" w14:textId="77777777" w:rsidR="006F3BD5" w:rsidRPr="006E032D" w:rsidRDefault="006F3BD5" w:rsidP="001A4C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E032D">
                        <w:rPr>
                          <w:sz w:val="20"/>
                          <w:szCs w:val="20"/>
                        </w:rPr>
                        <w:t>Indiana Black Expo, Inc.</w:t>
                      </w:r>
                    </w:p>
                  </w:txbxContent>
                </v:textbox>
              </v:shape>
            </w:pict>
          </mc:Fallback>
        </mc:AlternateContent>
      </w:r>
      <w:r w:rsidR="00AC67E3">
        <w:t xml:space="preserve"> 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692"/>
        <w:gridCol w:w="5058"/>
        <w:gridCol w:w="18"/>
      </w:tblGrid>
      <w:tr w:rsidR="00011F8E" w14:paraId="43E06E6B" w14:textId="77777777" w:rsidTr="00F26A54">
        <w:trPr>
          <w:trHeight w:val="818"/>
        </w:trPr>
        <w:tc>
          <w:tcPr>
            <w:tcW w:w="11016" w:type="dxa"/>
            <w:gridSpan w:val="4"/>
          </w:tcPr>
          <w:p w14:paraId="06DFF1DB" w14:textId="77777777" w:rsidR="00011F8E" w:rsidRDefault="00011F8E" w:rsidP="001A4C2B">
            <w:pPr>
              <w:spacing w:after="0" w:line="240" w:lineRule="auto"/>
              <w:rPr>
                <w:b/>
                <w:color w:val="31849B" w:themeColor="accent5" w:themeShade="BF"/>
                <w:sz w:val="32"/>
                <w:szCs w:val="32"/>
              </w:rPr>
            </w:pPr>
            <w:r w:rsidRPr="00A91002">
              <w:rPr>
                <w:b/>
                <w:color w:val="31849B" w:themeColor="accent5" w:themeShade="BF"/>
                <w:sz w:val="32"/>
                <w:szCs w:val="32"/>
              </w:rPr>
              <w:t>Positive School Discipline Institute</w:t>
            </w:r>
            <w:r>
              <w:rPr>
                <w:b/>
                <w:color w:val="31849B" w:themeColor="accent5" w:themeShade="BF"/>
                <w:sz w:val="32"/>
                <w:szCs w:val="32"/>
              </w:rPr>
              <w:t xml:space="preserve">: </w:t>
            </w:r>
          </w:p>
          <w:p w14:paraId="584E0346" w14:textId="77777777" w:rsidR="00011F8E" w:rsidRPr="007A3AEA" w:rsidRDefault="00011F8E" w:rsidP="001A4C2B">
            <w:pPr>
              <w:spacing w:after="0" w:line="240" w:lineRule="auto"/>
              <w:rPr>
                <w:b/>
                <w:color w:val="31849B" w:themeColor="accent5" w:themeShade="BF"/>
                <w:sz w:val="32"/>
                <w:szCs w:val="32"/>
              </w:rPr>
            </w:pPr>
            <w:r>
              <w:rPr>
                <w:b/>
                <w:color w:val="31849B" w:themeColor="accent5" w:themeShade="BF"/>
                <w:sz w:val="32"/>
                <w:szCs w:val="32"/>
              </w:rPr>
              <w:t>A Trauma-</w:t>
            </w:r>
            <w:r w:rsidRPr="00A91002">
              <w:rPr>
                <w:b/>
                <w:color w:val="31849B" w:themeColor="accent5" w:themeShade="BF"/>
                <w:sz w:val="32"/>
                <w:szCs w:val="32"/>
              </w:rPr>
              <w:t>Informed Approach to School Discipline Reform</w:t>
            </w:r>
            <w:r>
              <w:rPr>
                <w:b/>
                <w:color w:val="31849B" w:themeColor="accent5" w:themeShade="BF"/>
                <w:sz w:val="32"/>
                <w:szCs w:val="32"/>
              </w:rPr>
              <w:t xml:space="preserve"> </w:t>
            </w:r>
          </w:p>
        </w:tc>
      </w:tr>
      <w:tr w:rsidR="00011F8E" w14:paraId="62585D4A" w14:textId="77777777" w:rsidTr="00F26A54">
        <w:tc>
          <w:tcPr>
            <w:tcW w:w="4248" w:type="dxa"/>
          </w:tcPr>
          <w:p w14:paraId="13F8DE7C" w14:textId="77777777" w:rsidR="00011F8E" w:rsidRDefault="008E67E8" w:rsidP="00011F8E">
            <w:r w:rsidRPr="00A9100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10EC6" wp14:editId="3750818B">
                      <wp:simplePos x="0" y="0"/>
                      <wp:positionH relativeFrom="margin">
                        <wp:posOffset>116533</wp:posOffset>
                      </wp:positionH>
                      <wp:positionV relativeFrom="margin">
                        <wp:posOffset>108125</wp:posOffset>
                      </wp:positionV>
                      <wp:extent cx="2400300" cy="2937642"/>
                      <wp:effectExtent l="19050" t="19050" r="19050" b="15240"/>
                      <wp:wrapNone/>
                      <wp:docPr id="69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937642"/>
                              </a:xfrm>
                              <a:prstGeom prst="bracketPair">
                                <a:avLst>
                                  <a:gd name="adj" fmla="val 8051"/>
                                </a:avLst>
                              </a:prstGeom>
                              <a:noFill/>
                              <a:ln w="38100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943634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17961" dir="2700000" algn="ctr" rotWithShape="0">
                                        <a:srgbClr val="9BBB59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1EE927" w14:textId="77777777" w:rsidR="006F3BD5" w:rsidRPr="003D584B" w:rsidRDefault="006F3BD5" w:rsidP="00CA1782">
                                  <w:pPr>
                                    <w:pStyle w:val="Heading1"/>
                                    <w:spacing w:before="0" w:line="240" w:lineRule="auto"/>
                                    <w:jc w:val="center"/>
                                    <w:rPr>
                                      <w:b w:val="0"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</w:pPr>
                                  <w:r w:rsidRPr="003D584B">
                                    <w:rPr>
                                      <w:b w:val="0"/>
                                      <w:color w:val="31849B" w:themeColor="accent5" w:themeShade="BF"/>
                                      <w:sz w:val="24"/>
                                      <w:szCs w:val="24"/>
                                    </w:rPr>
                                    <w:t>Building Thriving Communities through Positive School Discipline</w:t>
                                  </w:r>
                                </w:p>
                                <w:p w14:paraId="03E3720F" w14:textId="77777777" w:rsidR="006F3BD5" w:rsidRPr="00CA1782" w:rsidRDefault="006F3BD5" w:rsidP="00011F8E">
                                  <w:pPr>
                                    <w:spacing w:after="0" w:line="240" w:lineRule="auto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9B6AB6" w14:textId="77777777" w:rsidR="006F3BD5" w:rsidRDefault="006F3BD5" w:rsidP="00011F8E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In 2010-2011, the implementation of the Trauma-Informed School model in Washington State reduced school suspensions by 90%, increased academic achievement and graduation rates, and demonstrated student preparedness to successfully enter the workforce.</w:t>
                                  </w:r>
                                </w:p>
                                <w:p w14:paraId="3059A9FA" w14:textId="77777777" w:rsidR="006F3BD5" w:rsidRPr="00CA1782" w:rsidRDefault="006F3BD5" w:rsidP="00011F8E">
                                  <w:pPr>
                                    <w:spacing w:after="0" w:line="240" w:lineRule="auto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DA97D6" w14:textId="77777777" w:rsidR="006F3BD5" w:rsidRDefault="006F3BD5" w:rsidP="00011F8E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Mr. Jim Sporleder, author of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The Trauma-</w:t>
                                  </w:r>
                                  <w:r w:rsidRPr="006A255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Informed School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and principal i</w:t>
                                  </w:r>
                                  <w:r w:rsidRPr="00CA1782">
                                    <w:rPr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the acclaimed </w:t>
                                  </w:r>
                                  <w:r w:rsidRPr="00CA1782">
                                    <w:rPr>
                                      <w:sz w:val="20"/>
                                      <w:szCs w:val="20"/>
                                    </w:rPr>
                                    <w:t>video,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Paper Tigers,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will help lead the November 12 and 13, 2018 </w:t>
                                  </w:r>
                                  <w:r w:rsidRPr="005B4DDA">
                                    <w:rPr>
                                      <w:sz w:val="20"/>
                                      <w:szCs w:val="20"/>
                                    </w:rPr>
                                    <w:t>Summit on the Trauma-Informed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School and the May</w:t>
                                  </w:r>
                                  <w:r w:rsidR="00185049">
                                    <w:rPr>
                                      <w:sz w:val="20"/>
                                      <w:szCs w:val="20"/>
                                    </w:rPr>
                                    <w:t xml:space="preserve"> 22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, 2019 Strategic Planning Session.   </w:t>
                                  </w:r>
                                </w:p>
                                <w:p w14:paraId="2EFFD98A" w14:textId="77777777" w:rsidR="006F3BD5" w:rsidRDefault="006F3BD5" w:rsidP="00845D35">
                                  <w:pPr>
                                    <w:spacing w:after="0"/>
                                    <w:rPr>
                                      <w:i/>
                                      <w:iCs/>
                                      <w:color w:val="7F7F7F" w:themeColor="text1" w:themeTint="8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10E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7" type="#_x0000_t185" style="position:absolute;margin-left:9.2pt;margin-top:8.5pt;width:189pt;height:231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NZkigIAAM0EAAAOAAAAZHJzL2Uyb0RvYy54bWysVNtu2zAMfR+wfxD07voa2wnqFImTDAN2&#13;&#10;KdDtA2RLjr3Kkicpcbph/z5KTtp0exv2IpCWeEieQ/r27tRzdGRKd1IUOLwJMGKilrQT+wJ//bLz&#13;&#10;coy0IYISLgUr8BPT+G759s3tOCxYJFvJKVMIQIRejEOBW2OGhe/rumU90TdyYAIuG6l6YsBVe58q&#13;&#10;MgJ6z/0oCFJ/lIoOStZMa/i6mS7x0uE3DavN56bRzCBeYKjNuFO5s7Knv7wli70iQ9vV5zLIP1TR&#13;&#10;k05A0meoDTEEHVT3F1Tf1Upq2ZibWva+bJquZq4H6CYM/ujmoSUDc70AOXp4pkn/P9j60/FeoY4W&#13;&#10;OJ0nGAnSg0irg5EuN4osQeOgF/DuYbhXtkU9fJD1o0ZCli0Re7ZSSo4tIxTKCu17/1WAdTSEomr8&#13;&#10;KCmgE0B3XJ0a1VtAYAGdnCRPz5Kwk0E1fIySIIgDUK6Gu2geZ2niavLJ4hI+KG3eMdkjaxS4UqR+&#13;&#10;ZOaedMplIccP2jhp6Lk9Qr9h1PQchD4SjvJgNpVNFue3AH4BtYFC7jrO3aRwgcYCx3kIJTkuJO+o&#13;&#10;vXWO2lclVwhACzxfr9ezuaMDKLt+puRBUIdmSduebUM6PtmQnQuLBxycS7dsuGn6OQ/m23ybJ14S&#13;&#10;pVsvCSj1Vrsy8dJdmM028aYsN+Gvaapfgla7WZAlce5l2Sz2kpgF3jrfld6qDNM0267L9XYKgtSX&#13;&#10;pE5Eq9ukvzlVJzcmjiqraSXpE6iq5LRT8A8Ao5XqB0Yj7FOB9fcDUQwj/l7AZCSzLLILeO2oa6e6&#13;&#10;doioAarABqPJLM20tIdBdfsWMoWOfyHtrDaduYzdVNV5BmFnwHq1lNe+e/XyF1r+BgAA//8DAFBL&#13;&#10;AwQUAAYACAAAACEAPFpf4+IAAAAOAQAADwAAAGRycy9kb3ducmV2LnhtbExPy07EMAy8I/EPkZG4&#13;&#10;IDYFqrbbbbpCy0NawYXldc02pi00TtWk2/L3mBNcbI3HHs8U69l24oCDbx0puFhEIJAqZ1qqFbw8&#13;&#10;351nIHzQZHTnCBV8o4d1eXxU6Ny4iZ7wsAu1YBHyuVbQhNDnUvqqQav9wvVIzH24werAcKilGfTE&#13;&#10;4raTl1GUSKtb4g+N7nHTYPW1G62ChzhLb3H7WT/KqX/dvLmz93s7KnV6Mt+suFyvQAScw98F/GZg&#13;&#10;/1Cysb0byXjRMc5i3uSeci7mr5YJD/YK4nSZgCwL+T9G+QMAAP//AwBQSwECLQAUAAYACAAAACEA&#13;&#10;toM4kv4AAADhAQAAEwAAAAAAAAAAAAAAAAAAAAAAW0NvbnRlbnRfVHlwZXNdLnhtbFBLAQItABQA&#13;&#10;BgAIAAAAIQA4/SH/1gAAAJQBAAALAAAAAAAAAAAAAAAAAC8BAABfcmVscy8ucmVsc1BLAQItABQA&#13;&#10;BgAIAAAAIQCn1NZkigIAAM0EAAAOAAAAAAAAAAAAAAAAAC4CAABkcnMvZTJvRG9jLnhtbFBLAQIt&#13;&#10;ABQABgAIAAAAIQA8Wl/j4gAAAA4BAAAPAAAAAAAAAAAAAAAAAOQEAABkcnMvZG93bnJldi54bWxQ&#13;&#10;SwUGAAAAAAQABADzAAAA8wUAAAAA&#13;&#10;" adj="1739" strokecolor="#9bbb59" strokeweight="3pt">
                      <v:textbox inset="3.6pt,,3.6pt">
                        <w:txbxContent>
                          <w:p w14:paraId="731EE927" w14:textId="77777777" w:rsidR="006F3BD5" w:rsidRPr="003D584B" w:rsidRDefault="006F3BD5" w:rsidP="00CA1782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b w:val="0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3D584B">
                              <w:rPr>
                                <w:b w:val="0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Building Thriving Communities through Positive School Discipline</w:t>
                            </w:r>
                          </w:p>
                          <w:p w14:paraId="03E3720F" w14:textId="77777777" w:rsidR="006F3BD5" w:rsidRPr="00CA1782" w:rsidRDefault="006F3BD5" w:rsidP="00011F8E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79B6AB6" w14:textId="77777777" w:rsidR="006F3BD5" w:rsidRDefault="006F3BD5" w:rsidP="00011F8E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 2010-2011, the implementation of the Trauma-Informed School model in Washington State reduced school suspensions by 90%, increased academic achievement and graduation rates, and demonstrated student preparedness to successfully enter the workforce.</w:t>
                            </w:r>
                          </w:p>
                          <w:p w14:paraId="3059A9FA" w14:textId="77777777" w:rsidR="006F3BD5" w:rsidRPr="00CA1782" w:rsidRDefault="006F3BD5" w:rsidP="00011F8E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ADA97D6" w14:textId="77777777" w:rsidR="006F3BD5" w:rsidRDefault="006F3BD5" w:rsidP="00011F8E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Mr. Jim Sporleder, author of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The Trauma-</w:t>
                            </w:r>
                            <w:r w:rsidRPr="006A2551">
                              <w:rPr>
                                <w:i/>
                                <w:sz w:val="20"/>
                                <w:szCs w:val="20"/>
                              </w:rPr>
                              <w:t>Informed School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principal i</w:t>
                            </w:r>
                            <w:r w:rsidRPr="00CA1782"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acclaimed </w:t>
                            </w:r>
                            <w:r w:rsidRPr="00CA1782">
                              <w:rPr>
                                <w:sz w:val="20"/>
                                <w:szCs w:val="20"/>
                              </w:rPr>
                              <w:t>video,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Paper Tigers,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will help lead the November 12 and 13, 2018 </w:t>
                            </w:r>
                            <w:r w:rsidRPr="005B4DDA">
                              <w:rPr>
                                <w:sz w:val="20"/>
                                <w:szCs w:val="20"/>
                              </w:rPr>
                              <w:t>Summit on the Trauma-Informed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School and the May</w:t>
                            </w:r>
                            <w:r w:rsidR="00185049">
                              <w:rPr>
                                <w:sz w:val="20"/>
                                <w:szCs w:val="20"/>
                              </w:rPr>
                              <w:t xml:space="preserve"> 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2019 Strategic Planning Session.   </w:t>
                            </w:r>
                          </w:p>
                          <w:p w14:paraId="2EFFD98A" w14:textId="77777777" w:rsidR="006F3BD5" w:rsidRDefault="006F3BD5" w:rsidP="00845D35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6768" w:type="dxa"/>
            <w:gridSpan w:val="3"/>
          </w:tcPr>
          <w:p w14:paraId="4D7BE5D5" w14:textId="77777777" w:rsidR="00FA5338" w:rsidRPr="00FA5338" w:rsidRDefault="00FA5338" w:rsidP="00011F8E">
            <w:pPr>
              <w:spacing w:after="0"/>
              <w:jc w:val="both"/>
              <w:rPr>
                <w:rFonts w:cs="Times New Roman"/>
                <w:sz w:val="6"/>
                <w:szCs w:val="6"/>
              </w:rPr>
            </w:pPr>
          </w:p>
          <w:p w14:paraId="252CEB5B" w14:textId="77777777" w:rsidR="00AA6FA0" w:rsidRPr="00AA6FA0" w:rsidRDefault="00AA6FA0" w:rsidP="00011F8E">
            <w:pPr>
              <w:spacing w:after="0"/>
              <w:jc w:val="both"/>
              <w:rPr>
                <w:rFonts w:cs="Times New Roman"/>
                <w:sz w:val="16"/>
                <w:szCs w:val="16"/>
              </w:rPr>
            </w:pPr>
          </w:p>
          <w:p w14:paraId="474DC6C5" w14:textId="77777777" w:rsidR="00011F8E" w:rsidRDefault="00011F8E" w:rsidP="00011F8E">
            <w:pPr>
              <w:spacing w:after="0"/>
              <w:jc w:val="both"/>
            </w:pPr>
            <w:r w:rsidRPr="00A91002">
              <w:rPr>
                <w:rFonts w:cs="Times New Roman"/>
              </w:rPr>
              <w:t>The Children’s Policy and Law</w:t>
            </w:r>
            <w:r>
              <w:rPr>
                <w:rFonts w:cs="Times New Roman"/>
              </w:rPr>
              <w:t xml:space="preserve"> Initiative of Indiana’s (CPLI)</w:t>
            </w:r>
            <w:r w:rsidRPr="00A91002">
              <w:rPr>
                <w:rFonts w:cs="Times New Roman"/>
              </w:rPr>
              <w:t xml:space="preserve"> Positive School Discipline Institute </w:t>
            </w:r>
            <w:r>
              <w:rPr>
                <w:rFonts w:cs="Times New Roman"/>
              </w:rPr>
              <w:t xml:space="preserve">is using </w:t>
            </w:r>
            <w:r w:rsidR="00D350B2">
              <w:rPr>
                <w:rFonts w:cs="Times New Roman"/>
              </w:rPr>
              <w:t xml:space="preserve">a </w:t>
            </w:r>
            <w:r>
              <w:rPr>
                <w:rFonts w:cs="Times New Roman"/>
              </w:rPr>
              <w:t>national best practice</w:t>
            </w:r>
            <w:r w:rsidRPr="00A91002">
              <w:rPr>
                <w:rFonts w:cs="Times New Roman"/>
              </w:rPr>
              <w:t xml:space="preserve"> model, </w:t>
            </w:r>
            <w:r w:rsidRPr="00A91002">
              <w:rPr>
                <w:rFonts w:cs="Times New Roman"/>
                <w:i/>
              </w:rPr>
              <w:t>The Trauma-Informed School</w:t>
            </w:r>
            <w:r w:rsidRPr="00A91002">
              <w:rPr>
                <w:rFonts w:cs="Times New Roman"/>
              </w:rPr>
              <w:t xml:space="preserve">, to implement trauma-informed care in the participant schools, to promote a major paradigm shift in school disciplinary practices.  </w:t>
            </w:r>
            <w:r>
              <w:rPr>
                <w:rFonts w:cs="Times New Roman"/>
              </w:rPr>
              <w:t>Additional training topics include:  adolescent development, positive school discipline strategies, culturally responsive practice</w:t>
            </w:r>
            <w:r w:rsidR="008E67E8">
              <w:rPr>
                <w:rFonts w:cs="Times New Roman"/>
              </w:rPr>
              <w:t>s</w:t>
            </w:r>
            <w:r>
              <w:rPr>
                <w:rFonts w:cs="Times New Roman"/>
              </w:rPr>
              <w:t xml:space="preserve">, restorative justice, and implicit bias. </w:t>
            </w:r>
            <w:r w:rsidRPr="00A91002">
              <w:rPr>
                <w:rFonts w:cs="Times New Roman"/>
              </w:rPr>
              <w:t>This paradigm shift will lead to improved student engagement, reduced suspensions, increased instructional time, improved academic achievement, and improved graduation rates in the participant schools.</w:t>
            </w:r>
            <w:r>
              <w:rPr>
                <w:rFonts w:cs="Times New Roman"/>
              </w:rPr>
              <w:t xml:space="preserve">  This innovative, cross-disciplinary approach engages the whole school community, including parents and youth, to build a positive culture that promotes positive youth development and student success.</w:t>
            </w:r>
            <w:r w:rsidRPr="005A26C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For more information</w:t>
            </w:r>
            <w:r w:rsidR="002C4FDE">
              <w:rPr>
                <w:b/>
                <w:noProof/>
              </w:rPr>
              <w:t>:</w:t>
            </w:r>
            <w:r>
              <w:rPr>
                <w:b/>
                <w:noProof/>
              </w:rPr>
              <w:t xml:space="preserve"> </w:t>
            </w:r>
            <w:hyperlink r:id="rId9" w:history="1">
              <w:r w:rsidRPr="008E5311">
                <w:rPr>
                  <w:rStyle w:val="Hyperlink"/>
                  <w:b/>
                  <w:noProof/>
                </w:rPr>
                <w:t>www.cpliofindiana.org</w:t>
              </w:r>
            </w:hyperlink>
            <w:r>
              <w:rPr>
                <w:b/>
                <w:noProof/>
              </w:rPr>
              <w:t>.</w:t>
            </w:r>
            <w:r>
              <w:t xml:space="preserve"> </w:t>
            </w:r>
          </w:p>
          <w:p w14:paraId="0DCF3CB3" w14:textId="77777777" w:rsidR="00011F8E" w:rsidRPr="00FA5338" w:rsidRDefault="00011F8E" w:rsidP="00011F8E">
            <w:pPr>
              <w:spacing w:after="0"/>
              <w:jc w:val="both"/>
              <w:rPr>
                <w:sz w:val="6"/>
                <w:szCs w:val="6"/>
              </w:rPr>
            </w:pPr>
          </w:p>
        </w:tc>
      </w:tr>
      <w:tr w:rsidR="00011F8E" w14:paraId="770F7F36" w14:textId="77777777" w:rsidTr="00F26A54">
        <w:trPr>
          <w:gridAfter w:val="1"/>
          <w:wAfter w:w="18" w:type="dxa"/>
        </w:trPr>
        <w:tc>
          <w:tcPr>
            <w:tcW w:w="5940" w:type="dxa"/>
            <w:gridSpan w:val="2"/>
          </w:tcPr>
          <w:p w14:paraId="72FFDDE9" w14:textId="77777777" w:rsidR="008E67E8" w:rsidRDefault="008E67E8" w:rsidP="00011F8E">
            <w:pPr>
              <w:spacing w:after="0"/>
              <w:rPr>
                <w:b/>
                <w:color w:val="76923C" w:themeColor="accent3" w:themeShade="BF"/>
                <w:sz w:val="23"/>
                <w:szCs w:val="23"/>
              </w:rPr>
            </w:pPr>
          </w:p>
          <w:p w14:paraId="5CF1216A" w14:textId="77777777" w:rsidR="00011F8E" w:rsidRPr="001A6E2E" w:rsidRDefault="00011F8E" w:rsidP="00011F8E">
            <w:pPr>
              <w:spacing w:after="0"/>
              <w:rPr>
                <w:b/>
                <w:color w:val="76923C" w:themeColor="accent3" w:themeShade="BF"/>
                <w:sz w:val="23"/>
                <w:szCs w:val="23"/>
              </w:rPr>
            </w:pPr>
            <w:r w:rsidRPr="001A6E2E">
              <w:rPr>
                <w:b/>
                <w:color w:val="76923C" w:themeColor="accent3" w:themeShade="BF"/>
                <w:sz w:val="23"/>
                <w:szCs w:val="23"/>
              </w:rPr>
              <w:t>What is the Institute?</w:t>
            </w:r>
          </w:p>
          <w:p w14:paraId="299BBD65" w14:textId="77777777" w:rsidR="00011F8E" w:rsidRPr="00AA4882" w:rsidRDefault="00011F8E" w:rsidP="00F26A54">
            <w:pPr>
              <w:pStyle w:val="ListParagraph"/>
              <w:numPr>
                <w:ilvl w:val="0"/>
                <w:numId w:val="1"/>
              </w:numPr>
              <w:spacing w:after="0"/>
              <w:ind w:left="630" w:hanging="450"/>
              <w:jc w:val="both"/>
              <w:rPr>
                <w:b/>
                <w:color w:val="76923C" w:themeColor="accent3" w:themeShade="BF"/>
              </w:rPr>
            </w:pPr>
            <w:r w:rsidRPr="00AA4882">
              <w:t>A multi-disciplinary leadership team at each school receives training and ongoing technical assistance that is c</w:t>
            </w:r>
            <w:r w:rsidR="001E3435">
              <w:t>ulturally responsive and trauma-</w:t>
            </w:r>
            <w:r w:rsidRPr="00AA4882">
              <w:t>informed</w:t>
            </w:r>
            <w:r w:rsidR="00D350B2">
              <w:t>.</w:t>
            </w:r>
          </w:p>
          <w:p w14:paraId="56BD9605" w14:textId="20A288D6" w:rsidR="00011F8E" w:rsidRPr="00AA4882" w:rsidRDefault="00011F8E" w:rsidP="00F26A54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ind w:left="630" w:hanging="450"/>
              <w:jc w:val="both"/>
            </w:pPr>
            <w:r w:rsidRPr="00AA4882">
              <w:t xml:space="preserve">The School Team commits to </w:t>
            </w:r>
            <w:r w:rsidR="00E006C6">
              <w:t>a two</w:t>
            </w:r>
            <w:r w:rsidR="008E67E8">
              <w:t>-</w:t>
            </w:r>
            <w:r w:rsidRPr="00AA4882">
              <w:t>day Summit on the Tr</w:t>
            </w:r>
            <w:r w:rsidR="00CB580F" w:rsidRPr="00AA4882">
              <w:t>auma-Informed School, and 4 one-</w:t>
            </w:r>
            <w:r w:rsidRPr="00AA4882">
              <w:t>day trainings</w:t>
            </w:r>
            <w:r w:rsidR="006A56A3">
              <w:t xml:space="preserve">: </w:t>
            </w:r>
          </w:p>
          <w:p w14:paraId="42311ED9" w14:textId="77777777" w:rsidR="00011F8E" w:rsidRPr="00AA4882" w:rsidRDefault="00011F8E" w:rsidP="00F26A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450"/>
              <w:jc w:val="both"/>
            </w:pPr>
            <w:r w:rsidRPr="00AA4882">
              <w:rPr>
                <w:i/>
              </w:rPr>
              <w:t>Administrators and Student Services Professionals</w:t>
            </w:r>
            <w:r w:rsidR="00432D02" w:rsidRPr="00AA4882">
              <w:t xml:space="preserve">: </w:t>
            </w:r>
            <w:r w:rsidRPr="00AA4882">
              <w:t>Positive Disciplinary Policies and Practices</w:t>
            </w:r>
          </w:p>
          <w:p w14:paraId="71794D49" w14:textId="77777777" w:rsidR="00011F8E" w:rsidRPr="00AA4882" w:rsidRDefault="00011F8E" w:rsidP="00F26A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450"/>
              <w:jc w:val="both"/>
            </w:pPr>
            <w:r w:rsidRPr="00AA4882">
              <w:rPr>
                <w:i/>
              </w:rPr>
              <w:t>Teachers</w:t>
            </w:r>
            <w:r w:rsidR="00432D02" w:rsidRPr="00AA4882">
              <w:rPr>
                <w:i/>
              </w:rPr>
              <w:t xml:space="preserve">: </w:t>
            </w:r>
            <w:r w:rsidRPr="00AA4882">
              <w:t>Sk</w:t>
            </w:r>
            <w:r w:rsidR="001E3435">
              <w:t>ill Building to reduce out</w:t>
            </w:r>
            <w:r w:rsidRPr="00AA4882">
              <w:t xml:space="preserve"> of classroom referrals, be culturally responsive, and manage classroom behavior</w:t>
            </w:r>
          </w:p>
          <w:p w14:paraId="5596DD48" w14:textId="77777777" w:rsidR="00011F8E" w:rsidRPr="00AA4882" w:rsidRDefault="00011F8E" w:rsidP="00F26A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450"/>
              <w:jc w:val="both"/>
            </w:pPr>
            <w:r w:rsidRPr="00AA4882">
              <w:rPr>
                <w:i/>
              </w:rPr>
              <w:t>School Law Enforcement and Safety</w:t>
            </w:r>
            <w:r w:rsidR="00432D02" w:rsidRPr="00AA4882">
              <w:t xml:space="preserve">: </w:t>
            </w:r>
            <w:r w:rsidRPr="00AA4882">
              <w:t>Skills that minimize use of exclusion and school based arrests</w:t>
            </w:r>
          </w:p>
          <w:p w14:paraId="17B4056D" w14:textId="23760807" w:rsidR="00011F8E" w:rsidRPr="00AA4882" w:rsidRDefault="006A56A3" w:rsidP="00F26A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450"/>
              <w:jc w:val="both"/>
            </w:pPr>
            <w:r>
              <w:rPr>
                <w:i/>
              </w:rPr>
              <w:t>All Team</w:t>
            </w:r>
            <w:r w:rsidR="00011F8E" w:rsidRPr="00AA4882">
              <w:rPr>
                <w:i/>
              </w:rPr>
              <w:t xml:space="preserve"> Participants</w:t>
            </w:r>
            <w:r w:rsidR="00432D02" w:rsidRPr="00AA4882">
              <w:t xml:space="preserve">: </w:t>
            </w:r>
            <w:r w:rsidR="008E67E8">
              <w:t>Cross-</w:t>
            </w:r>
            <w:r w:rsidR="00011F8E" w:rsidRPr="00AA4882">
              <w:t>disciplinary training, team building, strategic planning, and visioning</w:t>
            </w:r>
          </w:p>
          <w:p w14:paraId="7040DA25" w14:textId="1EE35144" w:rsidR="00011F8E" w:rsidRPr="00A91002" w:rsidRDefault="00C72B85" w:rsidP="00F26A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0" w:hanging="450"/>
              <w:jc w:val="both"/>
            </w:pPr>
            <w:r>
              <w:t xml:space="preserve">Schools </w:t>
            </w:r>
            <w:r w:rsidR="00011F8E" w:rsidRPr="00AA4882">
              <w:t>conduct</w:t>
            </w:r>
            <w:r>
              <w:t xml:space="preserve"> student, parent, </w:t>
            </w:r>
            <w:r w:rsidR="006F3BD5">
              <w:t>staff climate</w:t>
            </w:r>
            <w:r>
              <w:t xml:space="preserve"> surveys.</w:t>
            </w:r>
          </w:p>
        </w:tc>
        <w:tc>
          <w:tcPr>
            <w:tcW w:w="5058" w:type="dxa"/>
          </w:tcPr>
          <w:p w14:paraId="02FDBC73" w14:textId="77777777" w:rsidR="00011F8E" w:rsidRDefault="00011F8E" w:rsidP="00011F8E">
            <w:pPr>
              <w:spacing w:after="0" w:line="240" w:lineRule="auto"/>
            </w:pPr>
          </w:p>
          <w:p w14:paraId="5B3336C2" w14:textId="77777777" w:rsidR="00E36700" w:rsidRDefault="00E36700" w:rsidP="00011F8E">
            <w:pPr>
              <w:spacing w:after="0" w:line="240" w:lineRule="auto"/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26869381" wp14:editId="13D585D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38735</wp:posOffset>
                  </wp:positionV>
                  <wp:extent cx="3028950" cy="1790700"/>
                  <wp:effectExtent l="0" t="0" r="0" b="1270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en selfi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C8860C" w14:textId="77777777" w:rsidR="00E36700" w:rsidRDefault="00E36700" w:rsidP="00011F8E">
            <w:pPr>
              <w:spacing w:after="0" w:line="240" w:lineRule="auto"/>
            </w:pPr>
          </w:p>
          <w:p w14:paraId="65CB5578" w14:textId="77777777" w:rsidR="00E36700" w:rsidRDefault="00E36700" w:rsidP="00011F8E">
            <w:pPr>
              <w:spacing w:after="0" w:line="240" w:lineRule="auto"/>
            </w:pPr>
          </w:p>
          <w:p w14:paraId="449AD800" w14:textId="77777777" w:rsidR="00E36700" w:rsidRDefault="00E36700" w:rsidP="00011F8E">
            <w:pPr>
              <w:spacing w:after="0" w:line="240" w:lineRule="auto"/>
            </w:pPr>
          </w:p>
          <w:p w14:paraId="035D5810" w14:textId="77777777" w:rsidR="00E36700" w:rsidRDefault="00E36700" w:rsidP="00011F8E">
            <w:pPr>
              <w:spacing w:after="0" w:line="240" w:lineRule="auto"/>
            </w:pPr>
          </w:p>
          <w:p w14:paraId="2F080C0B" w14:textId="77777777" w:rsidR="00E36700" w:rsidRDefault="00E36700" w:rsidP="00011F8E">
            <w:pPr>
              <w:spacing w:after="0" w:line="240" w:lineRule="auto"/>
            </w:pPr>
          </w:p>
          <w:p w14:paraId="62C2DE9B" w14:textId="77777777" w:rsidR="00E36700" w:rsidRDefault="00E36700" w:rsidP="00011F8E">
            <w:pPr>
              <w:spacing w:after="0" w:line="240" w:lineRule="auto"/>
            </w:pPr>
          </w:p>
          <w:p w14:paraId="68E2CDA0" w14:textId="77777777" w:rsidR="00E36700" w:rsidRDefault="00E36700" w:rsidP="00011F8E">
            <w:pPr>
              <w:spacing w:after="0" w:line="240" w:lineRule="auto"/>
            </w:pPr>
          </w:p>
          <w:p w14:paraId="5FF773DA" w14:textId="77777777" w:rsidR="00E36700" w:rsidRDefault="00E36700" w:rsidP="00011F8E">
            <w:pPr>
              <w:spacing w:after="0" w:line="240" w:lineRule="auto"/>
            </w:pPr>
          </w:p>
          <w:p w14:paraId="33244E49" w14:textId="77777777" w:rsidR="00011F8E" w:rsidRDefault="00011F8E" w:rsidP="00011F8E">
            <w:pPr>
              <w:spacing w:after="0" w:line="240" w:lineRule="auto"/>
            </w:pPr>
          </w:p>
          <w:p w14:paraId="12DC0311" w14:textId="77777777" w:rsidR="00011F8E" w:rsidRDefault="00011F8E" w:rsidP="00011F8E">
            <w:pPr>
              <w:spacing w:after="0" w:line="240" w:lineRule="auto"/>
            </w:pPr>
          </w:p>
          <w:p w14:paraId="1D6E4DAA" w14:textId="77777777" w:rsidR="00011F8E" w:rsidRDefault="000C1930" w:rsidP="00011F8E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B877C" wp14:editId="7B094A6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66040</wp:posOffset>
                      </wp:positionV>
                      <wp:extent cx="3314700" cy="1371600"/>
                      <wp:effectExtent l="0" t="0" r="0" b="25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051F34" w14:textId="77777777" w:rsidR="006F3BD5" w:rsidRPr="001D27A0" w:rsidRDefault="006F3BD5" w:rsidP="00011F8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76923C" w:themeColor="accent3" w:themeShade="BF"/>
                                      <w:sz w:val="24"/>
                                    </w:rPr>
                                  </w:pPr>
                                  <w:r w:rsidRPr="001D27A0">
                                    <w:rPr>
                                      <w:b/>
                                      <w:color w:val="76923C" w:themeColor="accent3" w:themeShade="BF"/>
                                      <w:sz w:val="24"/>
                                    </w:rPr>
                                    <w:t>Dates for Training 2018-2019</w:t>
                                  </w:r>
                                </w:p>
                                <w:p w14:paraId="7F8AC7CF" w14:textId="77777777" w:rsidR="006F3BD5" w:rsidRPr="005F73C6" w:rsidRDefault="006F3BD5" w:rsidP="00011F8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76923C" w:themeColor="accent3" w:themeShade="BF"/>
                                    </w:rPr>
                                  </w:pPr>
                                </w:p>
                                <w:p w14:paraId="0A2039B4" w14:textId="77777777" w:rsidR="006F3BD5" w:rsidRPr="00E006C6" w:rsidRDefault="006F3BD5" w:rsidP="009078C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16"/>
                                      <w:szCs w:val="18"/>
                                    </w:rPr>
                                    <w:t>November 12-13</w:t>
                                  </w:r>
                                  <w:r w:rsidRPr="00E006C6">
                                    <w:rPr>
                                      <w:b/>
                                      <w:color w:val="76923C" w:themeColor="accent3" w:themeShade="BF"/>
                                      <w:sz w:val="16"/>
                                      <w:szCs w:val="18"/>
                                    </w:rPr>
                                    <w:t xml:space="preserve">, 2018 </w:t>
                                  </w: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16"/>
                                      <w:szCs w:val="18"/>
                                    </w:rPr>
                                    <w:t xml:space="preserve">  PSDI </w:t>
                                  </w: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Summit Trauma Informed School</w:t>
                                  </w:r>
                                </w:p>
                                <w:p w14:paraId="11525847" w14:textId="77777777" w:rsidR="006F3BD5" w:rsidRPr="00E006C6" w:rsidRDefault="006F3BD5" w:rsidP="009078C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</w:pPr>
                                  <w:r w:rsidRPr="00E006C6">
                                    <w:rPr>
                                      <w:b/>
                                      <w:color w:val="76923C" w:themeColor="accent3" w:themeShade="BF"/>
                                      <w:sz w:val="16"/>
                                      <w:szCs w:val="18"/>
                                    </w:rPr>
                                    <w:t xml:space="preserve">January 28, 2019        </w:t>
                                  </w: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16"/>
                                      <w:szCs w:val="18"/>
                                    </w:rPr>
                                    <w:t xml:space="preserve">       </w:t>
                                  </w:r>
                                  <w:r w:rsidRPr="00E006C6"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Administrators and Student Services</w:t>
                                  </w:r>
                                </w:p>
                                <w:p w14:paraId="1F1163E0" w14:textId="77777777" w:rsidR="006F3BD5" w:rsidRPr="00E006C6" w:rsidRDefault="006F3BD5" w:rsidP="009078C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</w:pPr>
                                  <w:r w:rsidRPr="00E006C6">
                                    <w:rPr>
                                      <w:b/>
                                      <w:color w:val="76923C" w:themeColor="accent3" w:themeShade="BF"/>
                                      <w:sz w:val="16"/>
                                      <w:szCs w:val="18"/>
                                    </w:rPr>
                                    <w:t xml:space="preserve">January 29, 2019        </w:t>
                                  </w: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16"/>
                                      <w:szCs w:val="18"/>
                                    </w:rPr>
                                    <w:t xml:space="preserve">       </w:t>
                                  </w:r>
                                  <w:r w:rsidRPr="00E006C6"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Teachers</w:t>
                                  </w:r>
                                </w:p>
                                <w:p w14:paraId="7931582C" w14:textId="77777777" w:rsidR="006F3BD5" w:rsidRPr="00E006C6" w:rsidRDefault="006F3BD5" w:rsidP="009078C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</w:pPr>
                                  <w:r w:rsidRPr="00E006C6">
                                    <w:rPr>
                                      <w:b/>
                                      <w:color w:val="76923C" w:themeColor="accent3" w:themeShade="BF"/>
                                      <w:sz w:val="16"/>
                                      <w:szCs w:val="18"/>
                                    </w:rPr>
                                    <w:t xml:space="preserve">February 26, 2019    </w:t>
                                  </w: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16"/>
                                      <w:szCs w:val="18"/>
                                    </w:rPr>
                                    <w:t xml:space="preserve">        </w:t>
                                  </w:r>
                                  <w:r w:rsidRPr="00E006C6"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Law Enforcement</w:t>
                                  </w:r>
                                </w:p>
                                <w:p w14:paraId="75107AFB" w14:textId="77777777" w:rsidR="006F3BD5" w:rsidRPr="00E006C6" w:rsidRDefault="007732BE" w:rsidP="009078C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76923C" w:themeColor="accent3" w:themeShade="BF"/>
                                      <w:sz w:val="16"/>
                                      <w:szCs w:val="18"/>
                                    </w:rPr>
                                    <w:t>May 22</w:t>
                                  </w:r>
                                  <w:r w:rsidR="006F3BD5" w:rsidRPr="00E006C6">
                                    <w:rPr>
                                      <w:b/>
                                      <w:color w:val="76923C" w:themeColor="accent3" w:themeShade="BF"/>
                                      <w:sz w:val="16"/>
                                      <w:szCs w:val="18"/>
                                    </w:rPr>
                                    <w:t xml:space="preserve">, 2019                </w:t>
                                  </w:r>
                                  <w:r w:rsidR="006F3BD5">
                                    <w:rPr>
                                      <w:b/>
                                      <w:color w:val="76923C" w:themeColor="accent3" w:themeShade="BF"/>
                                      <w:sz w:val="16"/>
                                      <w:szCs w:val="18"/>
                                    </w:rPr>
                                    <w:t xml:space="preserve">       </w:t>
                                  </w:r>
                                  <w:r w:rsidR="006F3BD5" w:rsidRPr="00E006C6">
                                    <w:rPr>
                                      <w:b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Strategic Planning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B877C" id="Text Box 1" o:spid="_x0000_s1028" type="#_x0000_t202" style="position:absolute;margin-left:-.9pt;margin-top:5.2pt;width:26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RkiqwIAAKsFAAAOAAAAZHJzL2Uyb0RvYy54bWysVN9P2zAQfp+0/8Hye0lSAoWIFIWiTpMQ&#13;&#10;oMHEs+vYNFri82y3SYf2v+/sJKVje2HaS3K++3y+++7HxWXX1GQrjK1A5TQ5iikRikNZqeecfn1c&#13;&#10;Ts4osY6pktWgRE53wtLL+ccPF63OxBTWUJfCEHSibNbqnK6d01kUWb4WDbNHoIVCowTTMIdH8xyV&#13;&#10;hrXovamjaRyfRi2YUhvgwlrUXvdGOg/+pRTc3UlphSN1TjE2F74mfFf+G80vWPZsmF5XfAiD/UMU&#13;&#10;DasUPrp3dc0cIxtT/eGqqbgBC9IdcWgikLLiIuSA2STxm2we1kyLkAuSY/WeJvv/3PLb7b0hVYm1&#13;&#10;o0SxBkv0KDpHrqAjiWen1TZD0INGmOtQ7ZGD3qLSJ91J0/g/pkPQjjzv9tx6ZxyVx8dJOovRxNGW&#13;&#10;HM+SUzygn+j1ujbWfRLQEC/k1GDxAqdse2NdDx0h/jUFy6quUc+yWv2mQJ+9RoQO6G+zDENB0SN9&#13;&#10;UKE6L4uT2bSYnZxPTouTZJIm8dmkKOLp5HpZxEWcLhfn6dXPIc7xfuQ56XMPktvVoo/ii5DIZaDA&#13;&#10;K0IXi0VtyJZh/zHOhXKBvRAhoj1KYhbvuTjgQx4hv/dc7hkZXwbl9pebSoEJfL8Ju/w2hix7PBbt&#13;&#10;IG8vum7VhSaajq2xgnKHHWOgnzir+bLCqt4w6+6ZwRHDTsC14e7wI2tocwqDRMkazI+/6T0eOx+t&#13;&#10;lLQ4sjm13zfMCErqzwpn4jxJUz/j4ZBiYfFgDi2rQ4vaNAvAqmDfY3RB9HhXj6I00Dzhdin8q2hi&#13;&#10;iuPbOXWjuHD9IsHtxEVRBBBOtWbuRj1o7l37IvmefeyemNFDYztspFsYh5tlb/q7x/qbCoqNA1mF&#13;&#10;5vc896wO/ONGCOMzbC+/cg7PAfW6Y+e/AAAA//8DAFBLAwQUAAYACAAAACEAVaK53+EAAAAOAQAA&#13;&#10;DwAAAGRycy9kb3ducmV2LnhtbEyPQU/DMAyF70j8h8hI3LZkUTexrumEmLiC2ABpt6zx2orGqZps&#13;&#10;Lf8ec4KLJfvpPX+v2E6+E1ccYhvIwGKuQCBVwbVUG3g/PM8eQMRkydkuEBr4xgjb8vamsLkLI73h&#13;&#10;dZ9qwSEUc2ugSanPpYxVg97GeeiRWDuHwdvE61BLN9iRw30ntVIr6W1L/KGxPT41WH3tL97Ax8v5&#13;&#10;+Jmp13rnl/0YJiXJr6Ux93fTbsPjcQMi4ZT+HPDbgfmhZLBTuJCLojMwWzB+4rvKQLC+1EqDOBnQ&#13;&#10;epWBLAv5v0b5AwAA//8DAFBLAQItABQABgAIAAAAIQC2gziS/gAAAOEBAAATAAAAAAAAAAAAAAAA&#13;&#10;AAAAAABbQ29udGVudF9UeXBlc10ueG1sUEsBAi0AFAAGAAgAAAAhADj9If/WAAAAlAEAAAsAAAAA&#13;&#10;AAAAAAAAAAAALwEAAF9yZWxzLy5yZWxzUEsBAi0AFAAGAAgAAAAhAAjpGSKrAgAAqwUAAA4AAAAA&#13;&#10;AAAAAAAAAAAALgIAAGRycy9lMm9Eb2MueG1sUEsBAi0AFAAGAAgAAAAhAFWiud/hAAAADgEAAA8A&#13;&#10;AAAAAAAAAAAAAAAABQUAAGRycy9kb3ducmV2LnhtbFBLBQYAAAAABAAEAPMAAAATBgAAAAA=&#13;&#10;" filled="f" stroked="f">
                      <v:textbox>
                        <w:txbxContent>
                          <w:p w14:paraId="20051F34" w14:textId="77777777" w:rsidR="006F3BD5" w:rsidRPr="001D27A0" w:rsidRDefault="006F3BD5" w:rsidP="00011F8E">
                            <w:pPr>
                              <w:spacing w:after="0"/>
                              <w:jc w:val="center"/>
                              <w:rPr>
                                <w:b/>
                                <w:color w:val="76923C" w:themeColor="accent3" w:themeShade="BF"/>
                                <w:sz w:val="24"/>
                              </w:rPr>
                            </w:pPr>
                            <w:r w:rsidRPr="001D27A0">
                              <w:rPr>
                                <w:b/>
                                <w:color w:val="76923C" w:themeColor="accent3" w:themeShade="BF"/>
                                <w:sz w:val="24"/>
                              </w:rPr>
                              <w:t>Dates for Training 2018-2019</w:t>
                            </w:r>
                          </w:p>
                          <w:p w14:paraId="7F8AC7CF" w14:textId="77777777" w:rsidR="006F3BD5" w:rsidRPr="005F73C6" w:rsidRDefault="006F3BD5" w:rsidP="00011F8E">
                            <w:pPr>
                              <w:spacing w:after="0"/>
                              <w:jc w:val="center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</w:p>
                          <w:p w14:paraId="0A2039B4" w14:textId="77777777" w:rsidR="006F3BD5" w:rsidRPr="00E006C6" w:rsidRDefault="006F3BD5" w:rsidP="009078CE">
                            <w:pPr>
                              <w:spacing w:after="0" w:line="240" w:lineRule="auto"/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16"/>
                                <w:szCs w:val="18"/>
                              </w:rPr>
                              <w:t>November 12-13</w:t>
                            </w:r>
                            <w:r w:rsidRPr="00E006C6">
                              <w:rPr>
                                <w:b/>
                                <w:color w:val="76923C" w:themeColor="accent3" w:themeShade="BF"/>
                                <w:sz w:val="16"/>
                                <w:szCs w:val="18"/>
                              </w:rPr>
                              <w:t xml:space="preserve">, 2018 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16"/>
                                <w:szCs w:val="18"/>
                              </w:rPr>
                              <w:t xml:space="preserve">  PSDI 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Summit Trauma Informed School</w:t>
                            </w:r>
                          </w:p>
                          <w:p w14:paraId="11525847" w14:textId="77777777" w:rsidR="006F3BD5" w:rsidRPr="00E006C6" w:rsidRDefault="006F3BD5" w:rsidP="009078CE">
                            <w:pPr>
                              <w:spacing w:after="0" w:line="240" w:lineRule="auto"/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E006C6">
                              <w:rPr>
                                <w:b/>
                                <w:color w:val="76923C" w:themeColor="accent3" w:themeShade="BF"/>
                                <w:sz w:val="16"/>
                                <w:szCs w:val="18"/>
                              </w:rPr>
                              <w:t xml:space="preserve">January 28, 2019        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16"/>
                                <w:szCs w:val="18"/>
                              </w:rPr>
                              <w:t xml:space="preserve">       </w:t>
                            </w:r>
                            <w:r w:rsidRPr="00E006C6"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Administrators and Student Services</w:t>
                            </w:r>
                          </w:p>
                          <w:p w14:paraId="1F1163E0" w14:textId="77777777" w:rsidR="006F3BD5" w:rsidRPr="00E006C6" w:rsidRDefault="006F3BD5" w:rsidP="009078CE">
                            <w:pPr>
                              <w:spacing w:after="0" w:line="240" w:lineRule="auto"/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E006C6">
                              <w:rPr>
                                <w:b/>
                                <w:color w:val="76923C" w:themeColor="accent3" w:themeShade="BF"/>
                                <w:sz w:val="16"/>
                                <w:szCs w:val="18"/>
                              </w:rPr>
                              <w:t xml:space="preserve">January 29, 2019        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16"/>
                                <w:szCs w:val="18"/>
                              </w:rPr>
                              <w:t xml:space="preserve">       </w:t>
                            </w:r>
                            <w:r w:rsidRPr="00E006C6"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Teachers</w:t>
                            </w:r>
                          </w:p>
                          <w:p w14:paraId="7931582C" w14:textId="77777777" w:rsidR="006F3BD5" w:rsidRPr="00E006C6" w:rsidRDefault="006F3BD5" w:rsidP="009078CE">
                            <w:pPr>
                              <w:spacing w:after="0" w:line="240" w:lineRule="auto"/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E006C6">
                              <w:rPr>
                                <w:b/>
                                <w:color w:val="76923C" w:themeColor="accent3" w:themeShade="BF"/>
                                <w:sz w:val="16"/>
                                <w:szCs w:val="18"/>
                              </w:rPr>
                              <w:t xml:space="preserve">February 26, 2019    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16"/>
                                <w:szCs w:val="18"/>
                              </w:rPr>
                              <w:t xml:space="preserve">        </w:t>
                            </w:r>
                            <w:r w:rsidRPr="00E006C6"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Law Enforcement</w:t>
                            </w:r>
                          </w:p>
                          <w:p w14:paraId="75107AFB" w14:textId="77777777" w:rsidR="006F3BD5" w:rsidRPr="00E006C6" w:rsidRDefault="007732BE" w:rsidP="009078CE">
                            <w:pPr>
                              <w:spacing w:after="0" w:line="240" w:lineRule="auto"/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16"/>
                                <w:szCs w:val="18"/>
                              </w:rPr>
                              <w:t>May 22</w:t>
                            </w:r>
                            <w:r w:rsidR="006F3BD5" w:rsidRPr="00E006C6">
                              <w:rPr>
                                <w:b/>
                                <w:color w:val="76923C" w:themeColor="accent3" w:themeShade="BF"/>
                                <w:sz w:val="16"/>
                                <w:szCs w:val="18"/>
                              </w:rPr>
                              <w:t xml:space="preserve">, 2019                </w:t>
                            </w:r>
                            <w:r w:rsidR="006F3BD5">
                              <w:rPr>
                                <w:b/>
                                <w:color w:val="76923C" w:themeColor="accent3" w:themeShade="BF"/>
                                <w:sz w:val="16"/>
                                <w:szCs w:val="18"/>
                              </w:rPr>
                              <w:t xml:space="preserve">       </w:t>
                            </w:r>
                            <w:r w:rsidR="006F3BD5" w:rsidRPr="00E006C6">
                              <w:rPr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Strategic Planning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A625DC" w14:textId="77777777" w:rsidR="00011F8E" w:rsidRDefault="00011F8E" w:rsidP="00011F8E">
            <w:pPr>
              <w:spacing w:after="0" w:line="240" w:lineRule="auto"/>
            </w:pPr>
          </w:p>
          <w:p w14:paraId="20073E1E" w14:textId="77777777" w:rsidR="00011F8E" w:rsidRDefault="00011F8E" w:rsidP="00011F8E">
            <w:pPr>
              <w:spacing w:after="0" w:line="240" w:lineRule="auto"/>
            </w:pPr>
          </w:p>
          <w:p w14:paraId="50E6CC87" w14:textId="77777777" w:rsidR="00011F8E" w:rsidRDefault="00011F8E" w:rsidP="00011F8E">
            <w:pPr>
              <w:spacing w:after="0" w:line="240" w:lineRule="auto"/>
            </w:pPr>
          </w:p>
          <w:p w14:paraId="414149C2" w14:textId="77777777" w:rsidR="00011F8E" w:rsidRDefault="00011F8E" w:rsidP="00011F8E">
            <w:pPr>
              <w:spacing w:after="0" w:line="240" w:lineRule="auto"/>
            </w:pPr>
          </w:p>
          <w:p w14:paraId="00B774D7" w14:textId="77777777" w:rsidR="00011F8E" w:rsidRDefault="00011F8E" w:rsidP="00011F8E">
            <w:pPr>
              <w:spacing w:after="0" w:line="240" w:lineRule="auto"/>
            </w:pPr>
          </w:p>
          <w:p w14:paraId="190A1C06" w14:textId="77777777" w:rsidR="00011F8E" w:rsidRDefault="00011F8E" w:rsidP="00011F8E">
            <w:pPr>
              <w:spacing w:after="0" w:line="240" w:lineRule="auto"/>
            </w:pPr>
          </w:p>
          <w:p w14:paraId="33E1C356" w14:textId="77777777" w:rsidR="00011F8E" w:rsidRDefault="00011F8E" w:rsidP="00011F8E">
            <w:pPr>
              <w:spacing w:after="0" w:line="240" w:lineRule="auto"/>
            </w:pPr>
          </w:p>
        </w:tc>
      </w:tr>
      <w:tr w:rsidR="00011F8E" w14:paraId="100F5080" w14:textId="77777777" w:rsidTr="00F26A54">
        <w:trPr>
          <w:trHeight w:val="2016"/>
        </w:trPr>
        <w:tc>
          <w:tcPr>
            <w:tcW w:w="11016" w:type="dxa"/>
            <w:gridSpan w:val="4"/>
          </w:tcPr>
          <w:p w14:paraId="28902F52" w14:textId="77777777" w:rsidR="00AA4882" w:rsidRPr="00693318" w:rsidRDefault="00AA4882" w:rsidP="00011F8E">
            <w:pPr>
              <w:spacing w:after="0"/>
              <w:rPr>
                <w:b/>
                <w:color w:val="76923C" w:themeColor="accent3" w:themeShade="BF"/>
                <w:sz w:val="16"/>
                <w:szCs w:val="16"/>
              </w:rPr>
            </w:pPr>
          </w:p>
          <w:p w14:paraId="3E741FDA" w14:textId="77777777" w:rsidR="00011F8E" w:rsidRPr="001A6E2E" w:rsidRDefault="009E5625" w:rsidP="00011F8E">
            <w:pPr>
              <w:spacing w:after="0"/>
              <w:rPr>
                <w:b/>
                <w:color w:val="76923C" w:themeColor="accent3" w:themeShade="BF"/>
                <w:sz w:val="23"/>
                <w:szCs w:val="23"/>
              </w:rPr>
            </w:pPr>
            <w:r w:rsidRPr="001A6E2E">
              <w:rPr>
                <w:b/>
                <w:color w:val="76923C" w:themeColor="accent3" w:themeShade="BF"/>
                <w:sz w:val="23"/>
                <w:szCs w:val="23"/>
              </w:rPr>
              <w:t>Why Do W</w:t>
            </w:r>
            <w:r w:rsidR="00011F8E" w:rsidRPr="001A6E2E">
              <w:rPr>
                <w:b/>
                <w:color w:val="76923C" w:themeColor="accent3" w:themeShade="BF"/>
                <w:sz w:val="23"/>
                <w:szCs w:val="23"/>
              </w:rPr>
              <w:t>e Need School Discipline Reform in Indiana?</w:t>
            </w:r>
          </w:p>
          <w:p w14:paraId="07F6B77B" w14:textId="77777777" w:rsidR="00011F8E" w:rsidRPr="002C4FDE" w:rsidRDefault="00011F8E" w:rsidP="00B61B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2" w:hanging="468"/>
              <w:jc w:val="both"/>
              <w:rPr>
                <w:szCs w:val="21"/>
              </w:rPr>
            </w:pPr>
            <w:r w:rsidRPr="002C4FDE">
              <w:rPr>
                <w:szCs w:val="21"/>
              </w:rPr>
              <w:t>Many teachers state they need much more support with classroom management and working with underserved youth to implement positive behavior discipline.</w:t>
            </w:r>
          </w:p>
          <w:p w14:paraId="1EE98F86" w14:textId="77777777" w:rsidR="00011F8E" w:rsidRPr="002C4FDE" w:rsidRDefault="00EE368D" w:rsidP="00B61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468"/>
              <w:jc w:val="both"/>
              <w:rPr>
                <w:b/>
                <w:color w:val="76923C" w:themeColor="accent3" w:themeShade="BF"/>
                <w:szCs w:val="21"/>
              </w:rPr>
            </w:pPr>
            <w:r w:rsidRPr="002C4FDE">
              <w:rPr>
                <w:rFonts w:cs="Times New Roman"/>
                <w:szCs w:val="21"/>
              </w:rPr>
              <w:t xml:space="preserve">During the 2012-13 </w:t>
            </w:r>
            <w:r w:rsidR="001E3435">
              <w:rPr>
                <w:rFonts w:cs="Times New Roman"/>
                <w:szCs w:val="21"/>
              </w:rPr>
              <w:t xml:space="preserve">school </w:t>
            </w:r>
            <w:r w:rsidRPr="002C4FDE">
              <w:rPr>
                <w:rFonts w:cs="Times New Roman"/>
                <w:szCs w:val="21"/>
              </w:rPr>
              <w:t xml:space="preserve">year, </w:t>
            </w:r>
            <w:r w:rsidR="008E67E8">
              <w:rPr>
                <w:rFonts w:cs="Times New Roman"/>
                <w:szCs w:val="21"/>
              </w:rPr>
              <w:t>1 in 10</w:t>
            </w:r>
            <w:r w:rsidR="00011F8E" w:rsidRPr="002C4FDE">
              <w:rPr>
                <w:rFonts w:cs="Times New Roman"/>
                <w:szCs w:val="21"/>
              </w:rPr>
              <w:t xml:space="preserve"> students were suspended in Indiana.  For African American students, that number was even greater—1 in 5.</w:t>
            </w:r>
          </w:p>
          <w:p w14:paraId="0133D71C" w14:textId="77777777" w:rsidR="00605F98" w:rsidRPr="002C4FDE" w:rsidRDefault="00D350B2" w:rsidP="00B61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468"/>
              <w:jc w:val="both"/>
              <w:rPr>
                <w:b/>
                <w:color w:val="76923C" w:themeColor="accent3" w:themeShade="BF"/>
                <w:szCs w:val="21"/>
              </w:rPr>
            </w:pPr>
            <w:r>
              <w:rPr>
                <w:rFonts w:cs="Times New Roman"/>
                <w:szCs w:val="21"/>
              </w:rPr>
              <w:t>102,030</w:t>
            </w:r>
            <w:r w:rsidR="00011F8E" w:rsidRPr="002C4FDE">
              <w:rPr>
                <w:rFonts w:cs="Times New Roman"/>
                <w:szCs w:val="21"/>
              </w:rPr>
              <w:t xml:space="preserve"> Indiana students lost a total of 751,366 instructional days due to exclusionary discipline practices – which include suspension and expulsion for attendance related matters, such as: truancy, chr</w:t>
            </w:r>
            <w:r>
              <w:rPr>
                <w:rFonts w:cs="Times New Roman"/>
                <w:szCs w:val="21"/>
              </w:rPr>
              <w:t>onic absenteeism, and tardiness.</w:t>
            </w:r>
          </w:p>
          <w:p w14:paraId="3CCFEEF7" w14:textId="57DD41A4" w:rsidR="003C2295" w:rsidRPr="003C2295" w:rsidRDefault="00011F8E" w:rsidP="00975F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2" w:hanging="468"/>
              <w:jc w:val="both"/>
              <w:rPr>
                <w:b/>
                <w:color w:val="76923C" w:themeColor="accent3" w:themeShade="BF"/>
                <w:szCs w:val="21"/>
              </w:rPr>
            </w:pPr>
            <w:r w:rsidRPr="002C4FDE">
              <w:rPr>
                <w:rFonts w:cs="Times New Roman"/>
                <w:szCs w:val="21"/>
              </w:rPr>
              <w:t>Zero tolerance practices are creating young adults who are uneducated and unemployable. Accordin</w:t>
            </w:r>
            <w:r w:rsidR="006E33C5">
              <w:rPr>
                <w:rFonts w:cs="Times New Roman"/>
                <w:szCs w:val="21"/>
              </w:rPr>
              <w:t>g to the U.S. Census Bureau, 22</w:t>
            </w:r>
            <w:r w:rsidRPr="002C4FDE">
              <w:rPr>
                <w:rFonts w:cs="Times New Roman"/>
                <w:szCs w:val="21"/>
              </w:rPr>
              <w:t>% of young people between the ages of 18-24 in Indiana do not have a high school diploma or GED</w:t>
            </w:r>
            <w:r w:rsidR="006A56A3">
              <w:rPr>
                <w:rFonts w:cs="Times New Roman"/>
                <w:szCs w:val="21"/>
              </w:rPr>
              <w:t>.</w:t>
            </w:r>
          </w:p>
        </w:tc>
      </w:tr>
    </w:tbl>
    <w:p w14:paraId="36900A7A" w14:textId="77777777" w:rsidR="00BF2D20" w:rsidRPr="00011F8E" w:rsidRDefault="00BF2D20" w:rsidP="00011F8E"/>
    <w:sectPr w:rsidR="00BF2D20" w:rsidRPr="00011F8E" w:rsidSect="00AA4882">
      <w:headerReference w:type="default" r:id="rId11"/>
      <w:type w:val="continuous"/>
      <w:pgSz w:w="12240" w:h="15840"/>
      <w:pgMar w:top="-187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053C2" w14:textId="77777777" w:rsidR="00B1321C" w:rsidRDefault="00B1321C" w:rsidP="00822D29">
      <w:pPr>
        <w:spacing w:after="0" w:line="240" w:lineRule="auto"/>
      </w:pPr>
      <w:r>
        <w:separator/>
      </w:r>
    </w:p>
  </w:endnote>
  <w:endnote w:type="continuationSeparator" w:id="0">
    <w:p w14:paraId="274B744D" w14:textId="77777777" w:rsidR="00B1321C" w:rsidRDefault="00B1321C" w:rsidP="0082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7FE8F" w14:textId="77777777" w:rsidR="00B1321C" w:rsidRDefault="00B1321C" w:rsidP="00822D29">
      <w:pPr>
        <w:spacing w:after="0" w:line="240" w:lineRule="auto"/>
      </w:pPr>
      <w:r>
        <w:separator/>
      </w:r>
    </w:p>
  </w:footnote>
  <w:footnote w:type="continuationSeparator" w:id="0">
    <w:p w14:paraId="3B1D226B" w14:textId="77777777" w:rsidR="00B1321C" w:rsidRDefault="00B1321C" w:rsidP="0082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44143" w14:textId="77777777" w:rsidR="006F3BD5" w:rsidRPr="00822D29" w:rsidRDefault="006F3BD5" w:rsidP="001A4C2B">
    <w:pPr>
      <w:pStyle w:val="Header"/>
      <w:rPr>
        <w:color w:val="31849B" w:themeColor="accent5" w:themeShade="BF"/>
      </w:rPr>
    </w:pPr>
    <w:r>
      <w:rPr>
        <w:color w:val="31849B" w:themeColor="accent5" w:themeShade="BF"/>
      </w:rPr>
      <w:t xml:space="preserve">                              </w:t>
    </w:r>
    <w:r w:rsidRPr="00822D29">
      <w:rPr>
        <w:color w:val="31849B" w:themeColor="accent5" w:themeShade="BF"/>
      </w:rPr>
      <w:t>The Children’s Policy and Law Initiative of Indiana</w:t>
    </w:r>
  </w:p>
  <w:p w14:paraId="08B890EB" w14:textId="77777777" w:rsidR="006F3BD5" w:rsidRDefault="006F3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pt;height:9.7pt" o:bullet="t">
        <v:imagedata r:id="rId1" o:title="BD14515_"/>
      </v:shape>
    </w:pict>
  </w:numPicBullet>
  <w:abstractNum w:abstractNumId="0" w15:restartNumberingAfterBreak="0">
    <w:nsid w:val="01041CF5"/>
    <w:multiLevelType w:val="hybridMultilevel"/>
    <w:tmpl w:val="96A83928"/>
    <w:lvl w:ilvl="0" w:tplc="469C50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E7678"/>
    <w:multiLevelType w:val="hybridMultilevel"/>
    <w:tmpl w:val="D43C8B16"/>
    <w:lvl w:ilvl="0" w:tplc="79CC0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7844"/>
    <w:multiLevelType w:val="hybridMultilevel"/>
    <w:tmpl w:val="407C5BFA"/>
    <w:lvl w:ilvl="0" w:tplc="F47E17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D5420"/>
    <w:multiLevelType w:val="hybridMultilevel"/>
    <w:tmpl w:val="E9A043C0"/>
    <w:lvl w:ilvl="0" w:tplc="86D2B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C463D"/>
    <w:multiLevelType w:val="hybridMultilevel"/>
    <w:tmpl w:val="06F64786"/>
    <w:lvl w:ilvl="0" w:tplc="40963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80"/>
    <w:rsid w:val="00011F8E"/>
    <w:rsid w:val="00016BA3"/>
    <w:rsid w:val="00022781"/>
    <w:rsid w:val="000B39EC"/>
    <w:rsid w:val="000B64FD"/>
    <w:rsid w:val="000B6D35"/>
    <w:rsid w:val="000C1930"/>
    <w:rsid w:val="000D7C72"/>
    <w:rsid w:val="001060F1"/>
    <w:rsid w:val="00166646"/>
    <w:rsid w:val="00185049"/>
    <w:rsid w:val="00197E02"/>
    <w:rsid w:val="001A4C2B"/>
    <w:rsid w:val="001A6E2E"/>
    <w:rsid w:val="001D27A0"/>
    <w:rsid w:val="001E3435"/>
    <w:rsid w:val="0024435E"/>
    <w:rsid w:val="002825B8"/>
    <w:rsid w:val="002C4FDE"/>
    <w:rsid w:val="002D339C"/>
    <w:rsid w:val="0030635C"/>
    <w:rsid w:val="00376417"/>
    <w:rsid w:val="003956F8"/>
    <w:rsid w:val="003C2295"/>
    <w:rsid w:val="003D584B"/>
    <w:rsid w:val="00432D02"/>
    <w:rsid w:val="00436276"/>
    <w:rsid w:val="00483083"/>
    <w:rsid w:val="004B3E21"/>
    <w:rsid w:val="004F62A5"/>
    <w:rsid w:val="0050351C"/>
    <w:rsid w:val="005B4DDA"/>
    <w:rsid w:val="005D3DAA"/>
    <w:rsid w:val="005D6C80"/>
    <w:rsid w:val="005F73C6"/>
    <w:rsid w:val="00605F98"/>
    <w:rsid w:val="0063232C"/>
    <w:rsid w:val="00662E35"/>
    <w:rsid w:val="006633C9"/>
    <w:rsid w:val="00693318"/>
    <w:rsid w:val="006965BB"/>
    <w:rsid w:val="006A2551"/>
    <w:rsid w:val="006A56A3"/>
    <w:rsid w:val="006B1F92"/>
    <w:rsid w:val="006B3C99"/>
    <w:rsid w:val="006E032D"/>
    <w:rsid w:val="006E33C5"/>
    <w:rsid w:val="006E420A"/>
    <w:rsid w:val="006F3BD5"/>
    <w:rsid w:val="007732BE"/>
    <w:rsid w:val="00792FF3"/>
    <w:rsid w:val="0079776E"/>
    <w:rsid w:val="007A3AEA"/>
    <w:rsid w:val="007A48B1"/>
    <w:rsid w:val="00810ADB"/>
    <w:rsid w:val="00822D29"/>
    <w:rsid w:val="00845D35"/>
    <w:rsid w:val="00883122"/>
    <w:rsid w:val="008841B5"/>
    <w:rsid w:val="008977F1"/>
    <w:rsid w:val="008E1E93"/>
    <w:rsid w:val="008E67E8"/>
    <w:rsid w:val="009078CE"/>
    <w:rsid w:val="009354B7"/>
    <w:rsid w:val="00971A12"/>
    <w:rsid w:val="00975FC2"/>
    <w:rsid w:val="009E5625"/>
    <w:rsid w:val="00A13A34"/>
    <w:rsid w:val="00A35DB8"/>
    <w:rsid w:val="00A9601E"/>
    <w:rsid w:val="00AA4882"/>
    <w:rsid w:val="00AA6FA0"/>
    <w:rsid w:val="00AC67E3"/>
    <w:rsid w:val="00AD02A0"/>
    <w:rsid w:val="00AF63A5"/>
    <w:rsid w:val="00B1321C"/>
    <w:rsid w:val="00B138C3"/>
    <w:rsid w:val="00B313FC"/>
    <w:rsid w:val="00B61B95"/>
    <w:rsid w:val="00B975DF"/>
    <w:rsid w:val="00BA2B28"/>
    <w:rsid w:val="00BD70CD"/>
    <w:rsid w:val="00BE7409"/>
    <w:rsid w:val="00BF2D20"/>
    <w:rsid w:val="00C23107"/>
    <w:rsid w:val="00C23D26"/>
    <w:rsid w:val="00C72B85"/>
    <w:rsid w:val="00C9220C"/>
    <w:rsid w:val="00CA1782"/>
    <w:rsid w:val="00CA707A"/>
    <w:rsid w:val="00CB580F"/>
    <w:rsid w:val="00CE568D"/>
    <w:rsid w:val="00CF113E"/>
    <w:rsid w:val="00D350B2"/>
    <w:rsid w:val="00D6357A"/>
    <w:rsid w:val="00D76976"/>
    <w:rsid w:val="00DA49B4"/>
    <w:rsid w:val="00DC5732"/>
    <w:rsid w:val="00DC6311"/>
    <w:rsid w:val="00DD420B"/>
    <w:rsid w:val="00DD4E5B"/>
    <w:rsid w:val="00E006C6"/>
    <w:rsid w:val="00E36700"/>
    <w:rsid w:val="00E52F69"/>
    <w:rsid w:val="00EE368D"/>
    <w:rsid w:val="00EF3391"/>
    <w:rsid w:val="00EF5672"/>
    <w:rsid w:val="00F26A54"/>
    <w:rsid w:val="00F32D55"/>
    <w:rsid w:val="00F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5AA5A"/>
  <w14:defaultImageDpi w14:val="300"/>
  <w15:docId w15:val="{33E4164E-B796-5643-AEDF-E0894F70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D29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2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822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29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DD4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D4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0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1E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4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cpliofindian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Kelley</dc:creator>
  <cp:keywords/>
  <dc:description/>
  <cp:lastModifiedBy>JauNae Hanger</cp:lastModifiedBy>
  <cp:revision>2</cp:revision>
  <cp:lastPrinted>2018-07-18T11:23:00Z</cp:lastPrinted>
  <dcterms:created xsi:type="dcterms:W3CDTF">2018-08-06T00:51:00Z</dcterms:created>
  <dcterms:modified xsi:type="dcterms:W3CDTF">2018-08-06T00:51:00Z</dcterms:modified>
</cp:coreProperties>
</file>